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33" w:rsidRPr="006F536A" w:rsidRDefault="003D7033" w:rsidP="003D7033">
      <w:pPr>
        <w:spacing w:after="0" w:line="360" w:lineRule="auto"/>
        <w:rPr>
          <w:rFonts w:ascii="Times New Roman" w:hAnsi="Times New Roman" w:cs="Times New Roman"/>
          <w:sz w:val="24"/>
          <w:szCs w:val="24"/>
        </w:rPr>
      </w:pPr>
      <w:bookmarkStart w:id="0" w:name="_GoBack"/>
      <w:bookmarkEnd w:id="0"/>
      <w:r w:rsidRPr="006F536A">
        <w:rPr>
          <w:rFonts w:ascii="Times New Roman" w:hAnsi="Times New Roman" w:cs="Times New Roman"/>
          <w:sz w:val="24"/>
          <w:szCs w:val="24"/>
        </w:rPr>
        <w:t>REPUBLIKA HRVATSKA</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RAZINA: </w:t>
      </w:r>
      <w:r w:rsidR="00292A29">
        <w:rPr>
          <w:rFonts w:ascii="Times New Roman" w:hAnsi="Times New Roman" w:cs="Times New Roman"/>
          <w:b/>
          <w:sz w:val="24"/>
          <w:szCs w:val="24"/>
        </w:rPr>
        <w:t>12</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NADLEŽNO MINISTARSTVO</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RKDP: </w:t>
      </w:r>
      <w:r w:rsidRPr="006F536A">
        <w:rPr>
          <w:rFonts w:ascii="Times New Roman" w:hAnsi="Times New Roman" w:cs="Times New Roman"/>
          <w:b/>
          <w:sz w:val="24"/>
          <w:szCs w:val="24"/>
        </w:rPr>
        <w:t>35</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 xml:space="preserve">RAZDJEL: </w:t>
      </w:r>
      <w:r w:rsidRPr="006F536A">
        <w:rPr>
          <w:rFonts w:ascii="Times New Roman" w:hAnsi="Times New Roman" w:cs="Times New Roman"/>
          <w:b/>
          <w:sz w:val="24"/>
          <w:szCs w:val="24"/>
        </w:rPr>
        <w:t>015</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MATIČNI BROJ: </w:t>
      </w:r>
      <w:r w:rsidRPr="006F536A">
        <w:rPr>
          <w:rFonts w:ascii="Times New Roman" w:hAnsi="Times New Roman" w:cs="Times New Roman"/>
          <w:b/>
          <w:sz w:val="24"/>
          <w:szCs w:val="24"/>
        </w:rPr>
        <w:t>3220346</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 xml:space="preserve">GLAVA: </w:t>
      </w:r>
      <w:r w:rsidR="00F07B8C">
        <w:rPr>
          <w:rFonts w:ascii="Times New Roman" w:hAnsi="Times New Roman" w:cs="Times New Roman"/>
          <w:b/>
          <w:sz w:val="24"/>
          <w:szCs w:val="24"/>
        </w:rPr>
        <w:t>KONSOLIDIRANO</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OIB: </w:t>
      </w:r>
      <w:r w:rsidRPr="006F536A">
        <w:rPr>
          <w:rFonts w:ascii="Times New Roman" w:hAnsi="Times New Roman" w:cs="Times New Roman"/>
          <w:b/>
          <w:sz w:val="24"/>
          <w:szCs w:val="24"/>
        </w:rPr>
        <w:t>10162055275</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ŠIF.OZN.: </w:t>
      </w:r>
      <w:r w:rsidRPr="006F536A">
        <w:rPr>
          <w:rFonts w:ascii="Times New Roman" w:hAnsi="Times New Roman" w:cs="Times New Roman"/>
          <w:b/>
          <w:sz w:val="24"/>
          <w:szCs w:val="24"/>
        </w:rPr>
        <w:t>8411</w:t>
      </w:r>
    </w:p>
    <w:p w:rsidR="003D7033" w:rsidRPr="006F536A" w:rsidRDefault="003D7033" w:rsidP="003D7033">
      <w:pPr>
        <w:spacing w:after="0" w:line="360" w:lineRule="auto"/>
        <w:rPr>
          <w:rFonts w:ascii="Times New Roman" w:hAnsi="Times New Roman" w:cs="Times New Roman"/>
          <w:sz w:val="24"/>
          <w:szCs w:val="24"/>
        </w:rPr>
      </w:pP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BR.ŽIRO RN.: </w:t>
      </w:r>
      <w:r w:rsidRPr="006F536A">
        <w:rPr>
          <w:rFonts w:ascii="Times New Roman" w:hAnsi="Times New Roman" w:cs="Times New Roman"/>
          <w:b/>
          <w:sz w:val="24"/>
          <w:szCs w:val="24"/>
        </w:rPr>
        <w:t>1001005-1863000160</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PRORAČUNSKI </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KORISNIK:        </w:t>
      </w:r>
      <w:r w:rsidRPr="006F536A">
        <w:rPr>
          <w:rFonts w:ascii="Times New Roman" w:hAnsi="Times New Roman" w:cs="Times New Roman"/>
          <w:b/>
          <w:sz w:val="24"/>
          <w:szCs w:val="24"/>
          <w:u w:val="single"/>
        </w:rPr>
        <w:t>URED PREDSJEDNIKA REPUBLIKE HRVATSKE</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BILJEŠKE UZ IZVJEŠTAJ O PRIHODIMA I RASHODIMA,</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PRIMICIMA I IZDACIMA ZA RAZDOBLJE</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Pr="006F536A"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Prihodi od pruženih usluga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u iznosu od                                                                                                                  </w:t>
      </w:r>
      <w:r>
        <w:rPr>
          <w:rFonts w:ascii="Times New Roman" w:hAnsi="Times New Roman" w:cs="Times New Roman"/>
          <w:sz w:val="24"/>
          <w:szCs w:val="24"/>
        </w:rPr>
        <w:t xml:space="preserve">  </w:t>
      </w:r>
      <w:r>
        <w:rPr>
          <w:rFonts w:ascii="Times New Roman" w:hAnsi="Times New Roman" w:cs="Times New Roman"/>
          <w:b/>
          <w:sz w:val="24"/>
          <w:szCs w:val="24"/>
        </w:rPr>
        <w:t>55.561,32</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odnose se na naplatu ugostiteljskih usluga u internoj službi ugostiteljstva za potrebe Ureda Predsjednika</w:t>
      </w:r>
      <w:r>
        <w:rPr>
          <w:rFonts w:ascii="Times New Roman" w:hAnsi="Times New Roman" w:cs="Times New Roman"/>
          <w:sz w:val="24"/>
          <w:szCs w:val="24"/>
        </w:rPr>
        <w:t>.</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Plaće za redovan rad</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BB0DDF" w:rsidRDefault="003D7033" w:rsidP="003D7033">
      <w:pPr>
        <w:spacing w:after="0" w:line="240" w:lineRule="auto"/>
        <w:jc w:val="both"/>
        <w:rPr>
          <w:rFonts w:ascii="Times New Roman" w:hAnsi="Times New Roman" w:cs="Times New Roman"/>
          <w:b/>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b/>
          <w:sz w:val="24"/>
          <w:szCs w:val="24"/>
        </w:rPr>
        <w:t>3.474.367,61</w:t>
      </w:r>
    </w:p>
    <w:p w:rsidR="003D7033" w:rsidRPr="00121BF5" w:rsidRDefault="003D7033" w:rsidP="003D7033">
      <w:pPr>
        <w:spacing w:after="0" w:line="240" w:lineRule="auto"/>
        <w:jc w:val="both"/>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757698">
        <w:rPr>
          <w:rFonts w:ascii="Times New Roman" w:hAnsi="Times New Roman"/>
          <w:sz w:val="24"/>
          <w:szCs w:val="24"/>
        </w:rPr>
        <w:t>došlo je zbog</w:t>
      </w:r>
      <w:r>
        <w:rPr>
          <w:rFonts w:ascii="Times New Roman" w:hAnsi="Times New Roman"/>
          <w:sz w:val="24"/>
          <w:szCs w:val="24"/>
        </w:rPr>
        <w:t xml:space="preserve"> </w:t>
      </w:r>
      <w:r w:rsidRPr="00121BF5">
        <w:rPr>
          <w:rFonts w:ascii="Times New Roman" w:hAnsi="Times New Roman"/>
          <w:sz w:val="24"/>
          <w:szCs w:val="24"/>
        </w:rPr>
        <w:t>povećanja  koeficijenata za obračun plaća u državnoj službi s 01.03.02024. godine sukladno Zakonu o plaćama u državnim i javnim službama (Narodne novine 155/23) te povećanja visine osnovice za obračun plaće državnih dužnosnika (Narodne novine 88/24)</w:t>
      </w:r>
      <w:r>
        <w:rPr>
          <w:rFonts w:ascii="Times New Roman" w:hAnsi="Times New Roman"/>
          <w:sz w:val="24"/>
          <w:szCs w:val="24"/>
        </w:rPr>
        <w:t>.</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E4EFF" w:rsidRDefault="003D7033" w:rsidP="003D7033">
      <w:pPr>
        <w:spacing w:after="0" w:line="240" w:lineRule="auto"/>
        <w:rPr>
          <w:rFonts w:ascii="Times New Roman" w:hAnsi="Times New Roman" w:cs="Times New Roman"/>
          <w:b/>
          <w:sz w:val="24"/>
          <w:szCs w:val="24"/>
          <w:u w:val="single"/>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Plaće za prekovremeni rad</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b/>
          <w:sz w:val="24"/>
          <w:szCs w:val="24"/>
        </w:rPr>
        <w:t>131.748,43</w:t>
      </w:r>
    </w:p>
    <w:p w:rsidR="003D7033" w:rsidRPr="006E4EFF"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757698">
        <w:rPr>
          <w:rFonts w:ascii="Times New Roman" w:hAnsi="Times New Roman"/>
          <w:sz w:val="24"/>
          <w:szCs w:val="24"/>
        </w:rPr>
        <w:t>došlo je zbog potrebe za prekovremenim radom koji se nije mogao obaviti</w:t>
      </w:r>
      <w:r>
        <w:rPr>
          <w:rFonts w:ascii="Times New Roman" w:hAnsi="Times New Roman" w:cs="Times New Roman"/>
          <w:sz w:val="24"/>
          <w:szCs w:val="24"/>
        </w:rPr>
        <w:t xml:space="preserve"> </w:t>
      </w:r>
      <w:r w:rsidRPr="00757698">
        <w:rPr>
          <w:rFonts w:ascii="Times New Roman" w:hAnsi="Times New Roman"/>
          <w:sz w:val="24"/>
          <w:szCs w:val="24"/>
        </w:rPr>
        <w:t>unutar redovnog radnog vremena</w:t>
      </w:r>
      <w:r>
        <w:rPr>
          <w:rFonts w:ascii="Times New Roman" w:hAnsi="Times New Roman"/>
          <w:sz w:val="24"/>
          <w:szCs w:val="24"/>
        </w:rPr>
        <w:t xml:space="preserve"> </w:t>
      </w:r>
      <w:r>
        <w:rPr>
          <w:rFonts w:ascii="Times New Roman" w:eastAsia="Times New Roman" w:hAnsi="Times New Roman" w:cs="Times New Roman"/>
          <w:sz w:val="24"/>
          <w:szCs w:val="20"/>
          <w:lang w:eastAsia="hr-HR"/>
        </w:rPr>
        <w:t xml:space="preserve">te </w:t>
      </w:r>
      <w:r w:rsidRPr="003A354F">
        <w:rPr>
          <w:rFonts w:ascii="Times New Roman" w:hAnsi="Times New Roman"/>
          <w:sz w:val="24"/>
          <w:szCs w:val="24"/>
        </w:rPr>
        <w:t xml:space="preserve">zbog povećanja </w:t>
      </w:r>
      <w:r>
        <w:rPr>
          <w:rFonts w:ascii="Times New Roman" w:hAnsi="Times New Roman"/>
          <w:sz w:val="24"/>
          <w:szCs w:val="24"/>
        </w:rPr>
        <w:t xml:space="preserve">koeficijenata za obračun plaća u državnoj službi. </w:t>
      </w:r>
    </w:p>
    <w:p w:rsidR="003D7033" w:rsidRDefault="003D7033" w:rsidP="003D7033">
      <w:pPr>
        <w:spacing w:after="0" w:line="240" w:lineRule="auto"/>
        <w:rPr>
          <w:rFonts w:ascii="Times New Roman" w:hAnsi="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Ostali rashodi za zaposlene</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Default="003D7033" w:rsidP="003D7033">
      <w:pPr>
        <w:spacing w:after="0" w:line="240" w:lineRule="auto"/>
        <w:jc w:val="both"/>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105.123,69</w:t>
      </w:r>
    </w:p>
    <w:p w:rsidR="003D7033" w:rsidRDefault="003D7033" w:rsidP="003D7033">
      <w:pPr>
        <w:spacing w:after="0" w:line="240" w:lineRule="auto"/>
        <w:jc w:val="both"/>
        <w:rPr>
          <w:rFonts w:ascii="Times New Roman" w:hAnsi="Times New Roman" w:cs="Times New Roman"/>
          <w:sz w:val="24"/>
          <w:szCs w:val="24"/>
        </w:rPr>
      </w:pPr>
      <w:r w:rsidRPr="001172DA">
        <w:rPr>
          <w:rFonts w:ascii="Times New Roman" w:hAnsi="Times New Roman" w:cs="Times New Roman"/>
          <w:sz w:val="24"/>
          <w:szCs w:val="24"/>
        </w:rPr>
        <w:t>do odstupanja od ostvarenja u izvještajnom razdoblju prethodne godine došlo je zbog isplat</w:t>
      </w:r>
      <w:r>
        <w:rPr>
          <w:rFonts w:ascii="Times New Roman" w:hAnsi="Times New Roman" w:cs="Times New Roman"/>
          <w:sz w:val="24"/>
          <w:szCs w:val="24"/>
        </w:rPr>
        <w:t>e</w:t>
      </w:r>
    </w:p>
    <w:p w:rsidR="003D7033" w:rsidRPr="006E4EFF" w:rsidRDefault="003D7033" w:rsidP="003D7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uskrsnice koju nismo prošle godine isplaćivali, te povećanih isplata pomoći za duža bolovanja od 90 dana, pomoći za smrtne slučajeve te isplata otpremnine.</w:t>
      </w: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Doprinosi za obvezno zdravstveno osiguranje</w:t>
      </w:r>
    </w:p>
    <w:p w:rsidR="003D7033" w:rsidRDefault="003D7033" w:rsidP="003D7033">
      <w:pPr>
        <w:spacing w:after="0" w:line="240" w:lineRule="auto"/>
        <w:jc w:val="both"/>
        <w:rPr>
          <w:rFonts w:ascii="Times New Roman" w:hAnsi="Times New Roman" w:cs="Times New Roman"/>
          <w:color w:val="FF0000"/>
          <w:sz w:val="24"/>
          <w:szCs w:val="24"/>
        </w:rPr>
      </w:pPr>
    </w:p>
    <w:p w:rsidR="003D7033" w:rsidRPr="008534A4" w:rsidRDefault="003D7033" w:rsidP="003D7033">
      <w:pPr>
        <w:spacing w:after="0" w:line="240" w:lineRule="auto"/>
        <w:jc w:val="both"/>
        <w:rPr>
          <w:rFonts w:ascii="Times New Roman" w:hAnsi="Times New Roman" w:cs="Times New Roman"/>
          <w:b/>
          <w:sz w:val="24"/>
          <w:szCs w:val="24"/>
        </w:rPr>
      </w:pPr>
      <w:r w:rsidRPr="00500635">
        <w:rPr>
          <w:rFonts w:ascii="Times New Roman" w:hAnsi="Times New Roman" w:cs="Times New Roman"/>
          <w:sz w:val="24"/>
          <w:szCs w:val="24"/>
        </w:rPr>
        <w:t>u iznosu od</w:t>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500635">
        <w:rPr>
          <w:rFonts w:ascii="Times New Roman" w:hAnsi="Times New Roman" w:cs="Times New Roman"/>
          <w:sz w:val="24"/>
          <w:szCs w:val="24"/>
        </w:rPr>
        <w:tab/>
      </w:r>
      <w:r w:rsidRPr="008534A4">
        <w:rPr>
          <w:rFonts w:ascii="Times New Roman" w:hAnsi="Times New Roman" w:cs="Times New Roman"/>
          <w:b/>
          <w:sz w:val="24"/>
          <w:szCs w:val="24"/>
        </w:rPr>
        <w:t xml:space="preserve">   </w:t>
      </w:r>
      <w:r>
        <w:rPr>
          <w:rFonts w:ascii="Times New Roman" w:hAnsi="Times New Roman" w:cs="Times New Roman"/>
          <w:b/>
          <w:sz w:val="24"/>
          <w:szCs w:val="24"/>
        </w:rPr>
        <w:t>595.009,17</w:t>
      </w:r>
    </w:p>
    <w:p w:rsidR="003D7033" w:rsidRPr="00B12ED3" w:rsidRDefault="003D7033" w:rsidP="003D7033">
      <w:pPr>
        <w:spacing w:after="0" w:line="240" w:lineRule="auto"/>
        <w:rPr>
          <w:rFonts w:ascii="Times New Roman" w:hAnsi="Times New Roman" w:cs="Times New Roman"/>
          <w:b/>
          <w:sz w:val="24"/>
          <w:szCs w:val="24"/>
          <w:u w:val="single"/>
        </w:rPr>
      </w:pPr>
      <w:r w:rsidRPr="00B12ED3">
        <w:rPr>
          <w:rFonts w:ascii="Times New Roman" w:hAnsi="Times New Roman" w:cs="Times New Roman"/>
          <w:sz w:val="24"/>
          <w:szCs w:val="24"/>
        </w:rPr>
        <w:t>do odstupanja u odnosu na ostvarenje u izvještajnom razdoblju prethodne godine došlo je zbog povećanja plaća pa automatizmom dolazi i do povećanja  isplata za doprinose na plaću.</w:t>
      </w: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Default="003D7033" w:rsidP="003D7033">
      <w:pPr>
        <w:pStyle w:val="ListParagraph"/>
        <w:spacing w:after="0" w:line="240" w:lineRule="auto"/>
        <w:ind w:left="426"/>
        <w:rPr>
          <w:rFonts w:ascii="Times New Roman" w:hAnsi="Times New Roman" w:cs="Times New Roman"/>
          <w:b/>
          <w:sz w:val="24"/>
          <w:szCs w:val="24"/>
          <w:u w:val="single"/>
        </w:rPr>
      </w:pPr>
    </w:p>
    <w:p w:rsidR="003D7033"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Naknade za prijevoz, rad na terenu i odvojeni život</w:t>
      </w:r>
    </w:p>
    <w:p w:rsidR="003D7033" w:rsidRPr="0083518D"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8534A4" w:rsidRDefault="003D7033" w:rsidP="003D7033">
      <w:pPr>
        <w:spacing w:after="0" w:line="240" w:lineRule="auto"/>
        <w:rPr>
          <w:rFonts w:ascii="Times New Roman" w:hAnsi="Times New Roman" w:cs="Times New Roman"/>
          <w:b/>
          <w:sz w:val="24"/>
          <w:szCs w:val="24"/>
        </w:rPr>
      </w:pPr>
      <w:r w:rsidRPr="0083518D">
        <w:rPr>
          <w:rFonts w:ascii="Times New Roman" w:hAnsi="Times New Roman" w:cs="Times New Roman"/>
          <w:sz w:val="24"/>
          <w:szCs w:val="24"/>
        </w:rPr>
        <w:t>u iznosu od</w:t>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sidRPr="0083518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73.628,05</w:t>
      </w:r>
      <w:r w:rsidRPr="008534A4">
        <w:rPr>
          <w:rFonts w:ascii="Times New Roman" w:hAnsi="Times New Roman" w:cs="Times New Roman"/>
          <w:b/>
          <w:sz w:val="24"/>
          <w:szCs w:val="24"/>
        </w:rPr>
        <w:t xml:space="preserve">       </w:t>
      </w:r>
    </w:p>
    <w:p w:rsidR="003D7033" w:rsidRDefault="003D7033" w:rsidP="003D7033">
      <w:pPr>
        <w:spacing w:after="0" w:line="240" w:lineRule="auto"/>
        <w:jc w:val="both"/>
        <w:rPr>
          <w:rFonts w:ascii="Times New Roman" w:hAnsi="Times New Roman" w:cs="Times New Roman"/>
          <w:sz w:val="24"/>
          <w:szCs w:val="24"/>
        </w:rPr>
      </w:pPr>
      <w:r w:rsidRPr="0083518D">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 xml:space="preserve"> zapošljavanja novih djelatnika.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Uredski materijal i ostali materijalni rashodi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75.263,96</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 xml:space="preserve">došlo je zbog smanjene potrošnje uredskog materijala (fotokopirni papir, toner, materijal i sredstva za čišćenje i održavanje, knjiga i literature za Ured) te izdataka za cvijeće i hortikulturu. </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Materijal i sirovine </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39.584,64</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 xml:space="preserve">došlo je zbog knjiženja </w:t>
      </w:r>
      <w:r w:rsidRPr="006F536A">
        <w:rPr>
          <w:rFonts w:ascii="Times New Roman" w:hAnsi="Times New Roman" w:cs="Times New Roman"/>
          <w:sz w:val="24"/>
          <w:szCs w:val="24"/>
        </w:rPr>
        <w:t xml:space="preserve">namirnica za internu službu </w:t>
      </w:r>
      <w:r>
        <w:rPr>
          <w:rFonts w:ascii="Times New Roman" w:hAnsi="Times New Roman" w:cs="Times New Roman"/>
          <w:sz w:val="24"/>
          <w:szCs w:val="24"/>
        </w:rPr>
        <w:t>ugostiteljstva na troškove reprezentacije te je na tom kontu došlo do povećanja u izvještajnom razdoblju.</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Materijal i dijelovi za tekuće i investicijsko održavanje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19.929,64</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sz w:val="24"/>
          <w:szCs w:val="24"/>
        </w:rPr>
        <w:t>došlo je zbog smanjenih</w:t>
      </w:r>
      <w:r w:rsidRPr="006F536A">
        <w:rPr>
          <w:rFonts w:ascii="Times New Roman" w:hAnsi="Times New Roman"/>
          <w:sz w:val="24"/>
          <w:szCs w:val="24"/>
        </w:rPr>
        <w:t xml:space="preserve"> izdataka za materijal za održavanje zgrade </w:t>
      </w:r>
      <w:r>
        <w:rPr>
          <w:rFonts w:ascii="Times New Roman" w:hAnsi="Times New Roman"/>
          <w:sz w:val="24"/>
          <w:szCs w:val="24"/>
        </w:rPr>
        <w:t>jer su isti korišteni sa zaliha.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Sitni inventar i auto gume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22.477,91</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došlo je zbog smanjene potrebe za nabavom sitnog</w:t>
      </w:r>
      <w:r w:rsidRPr="006F536A">
        <w:rPr>
          <w:rFonts w:ascii="Times New Roman" w:hAnsi="Times New Roman" w:cs="Times New Roman"/>
          <w:sz w:val="24"/>
          <w:szCs w:val="24"/>
        </w:rPr>
        <w:t xml:space="preserve"> inventara te zastava</w:t>
      </w:r>
      <w:r>
        <w:rPr>
          <w:rFonts w:ascii="Times New Roman" w:hAnsi="Times New Roman" w:cs="Times New Roman"/>
          <w:sz w:val="24"/>
          <w:szCs w:val="24"/>
        </w:rPr>
        <w:t>.</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Usluge tekućeg i investicijskog održavanja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138.894,53</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Pr>
          <w:rFonts w:ascii="Times New Roman" w:hAnsi="Times New Roman" w:cs="Times New Roman"/>
          <w:sz w:val="24"/>
          <w:szCs w:val="24"/>
        </w:rPr>
        <w:t>došlo je čekanja suglasnosti konzervatora koja nije došla za sanaciju krovišta na Vili Prekrižje.</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Komunalne usluge</w:t>
      </w:r>
    </w:p>
    <w:p w:rsidR="003D7033" w:rsidRPr="00AB01D4"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3F67AF" w:rsidRDefault="003D7033" w:rsidP="003D7033">
      <w:pPr>
        <w:spacing w:after="0" w:line="240" w:lineRule="auto"/>
        <w:rPr>
          <w:rFonts w:ascii="Times New Roman" w:hAnsi="Times New Roman" w:cs="Times New Roman"/>
          <w:b/>
          <w:sz w:val="24"/>
          <w:szCs w:val="24"/>
        </w:rPr>
      </w:pPr>
      <w:r w:rsidRPr="00AB01D4">
        <w:rPr>
          <w:rFonts w:ascii="Times New Roman" w:hAnsi="Times New Roman" w:cs="Times New Roman"/>
          <w:sz w:val="24"/>
          <w:szCs w:val="24"/>
        </w:rPr>
        <w:t>u iznosu od</w:t>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sidRPr="00AB01D4">
        <w:rPr>
          <w:rFonts w:ascii="Times New Roman" w:hAnsi="Times New Roman" w:cs="Times New Roman"/>
          <w:sz w:val="24"/>
          <w:szCs w:val="24"/>
        </w:rPr>
        <w:tab/>
      </w:r>
      <w:r>
        <w:rPr>
          <w:rFonts w:ascii="Times New Roman" w:hAnsi="Times New Roman" w:cs="Times New Roman"/>
          <w:sz w:val="24"/>
          <w:szCs w:val="24"/>
        </w:rPr>
        <w:t xml:space="preserve">    </w:t>
      </w:r>
      <w:r w:rsidRPr="00AB01D4">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60.891,91</w:t>
      </w:r>
    </w:p>
    <w:p w:rsidR="003D7033" w:rsidRPr="00793A14" w:rsidRDefault="003D7033" w:rsidP="003D7033">
      <w:pPr>
        <w:spacing w:after="0" w:line="240" w:lineRule="auto"/>
        <w:jc w:val="both"/>
        <w:rPr>
          <w:rFonts w:ascii="Times New Roman" w:hAnsi="Times New Roman" w:cs="Times New Roman"/>
          <w:color w:val="FF0000"/>
          <w:sz w:val="24"/>
          <w:szCs w:val="24"/>
        </w:rPr>
      </w:pPr>
      <w:r w:rsidRPr="00AB01D4">
        <w:rPr>
          <w:rFonts w:ascii="Times New Roman" w:hAnsi="Times New Roman" w:cs="Times New Roman"/>
          <w:sz w:val="24"/>
          <w:szCs w:val="24"/>
        </w:rPr>
        <w:t>do odstupanja od ostvarenja u izvještajnom razdoblju prethodne godine došlo</w:t>
      </w:r>
      <w:r>
        <w:rPr>
          <w:rFonts w:ascii="Times New Roman" w:hAnsi="Times New Roman" w:cs="Times New Roman"/>
          <w:sz w:val="24"/>
          <w:szCs w:val="24"/>
        </w:rPr>
        <w:t xml:space="preserve"> je zbog saniranja vodovodnih cijevi te je potrošnja bila manja.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Zakupnine i najamnine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221.328,39</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CC59EE">
        <w:rPr>
          <w:rFonts w:ascii="Times New Roman" w:hAnsi="Times New Roman" w:cs="Times New Roman"/>
          <w:sz w:val="24"/>
          <w:szCs w:val="24"/>
        </w:rPr>
        <w:t xml:space="preserve">došlo je zbog </w:t>
      </w:r>
      <w:r>
        <w:rPr>
          <w:rFonts w:ascii="Times New Roman" w:hAnsi="Times New Roman" w:cs="Times New Roman"/>
          <w:sz w:val="24"/>
          <w:szCs w:val="24"/>
        </w:rPr>
        <w:t>smanjenih izdataka za korištenje službenog zrakoplova.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Zdravstvene i veterinarske usluge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10.032,94</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do odstupanja od ostvarenja u izvještajnom razdoblju prethodne godine došlo je zbog sistematskih pregleda djelatnika Ureda</w:t>
      </w:r>
      <w:r>
        <w:rPr>
          <w:rFonts w:ascii="Times New Roman" w:hAnsi="Times New Roman" w:cs="Times New Roman"/>
          <w:sz w:val="24"/>
          <w:szCs w:val="24"/>
        </w:rPr>
        <w:t xml:space="preserve"> starijih od 50 godina.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Intelektualne i osobne usluge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b/>
          <w:sz w:val="24"/>
          <w:szCs w:val="24"/>
        </w:rPr>
        <w:t>149.018,86</w:t>
      </w:r>
    </w:p>
    <w:p w:rsidR="003D7033" w:rsidRPr="00702311"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povećanja naknada posebnim savjetnicima</w:t>
      </w:r>
      <w:r w:rsidRPr="006F536A">
        <w:rPr>
          <w:rFonts w:ascii="Times New Roman" w:hAnsi="Times New Roman" w:cs="Times New Roman"/>
          <w:sz w:val="24"/>
          <w:szCs w:val="24"/>
        </w:rPr>
        <w:t xml:space="preserve"> Predsjednika RH</w:t>
      </w:r>
      <w:r>
        <w:rPr>
          <w:rFonts w:ascii="Times New Roman" w:hAnsi="Times New Roman" w:cs="Times New Roman"/>
          <w:sz w:val="24"/>
          <w:szCs w:val="24"/>
        </w:rPr>
        <w:t xml:space="preserve"> te usluge pružanja zaštite na radu.</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Računalne usluge</w:t>
      </w:r>
    </w:p>
    <w:p w:rsidR="003D7033" w:rsidRPr="00793A14" w:rsidRDefault="003D7033" w:rsidP="003D7033">
      <w:pPr>
        <w:pStyle w:val="ListParagraph"/>
        <w:spacing w:after="0" w:line="240" w:lineRule="auto"/>
        <w:ind w:left="426"/>
        <w:rPr>
          <w:rFonts w:ascii="Times New Roman" w:hAnsi="Times New Roman" w:cs="Times New Roman"/>
          <w:b/>
          <w:color w:val="FF0000"/>
          <w:sz w:val="24"/>
          <w:szCs w:val="24"/>
          <w:u w:val="single"/>
        </w:rPr>
      </w:pPr>
    </w:p>
    <w:p w:rsidR="003D7033" w:rsidRPr="00515908" w:rsidRDefault="003D7033" w:rsidP="003D7033">
      <w:pPr>
        <w:spacing w:after="0" w:line="240" w:lineRule="auto"/>
        <w:rPr>
          <w:rFonts w:ascii="Times New Roman" w:hAnsi="Times New Roman" w:cs="Times New Roman"/>
          <w:b/>
          <w:sz w:val="24"/>
          <w:szCs w:val="24"/>
        </w:rPr>
      </w:pPr>
      <w:r w:rsidRPr="007E6E6B">
        <w:rPr>
          <w:rFonts w:ascii="Times New Roman" w:hAnsi="Times New Roman" w:cs="Times New Roman"/>
          <w:sz w:val="24"/>
          <w:szCs w:val="24"/>
        </w:rPr>
        <w:t>u iznosu od</w:t>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515908">
        <w:rPr>
          <w:rFonts w:ascii="Times New Roman" w:hAnsi="Times New Roman" w:cs="Times New Roman"/>
          <w:b/>
          <w:sz w:val="24"/>
          <w:szCs w:val="24"/>
        </w:rPr>
        <w:t xml:space="preserve">     </w:t>
      </w:r>
      <w:r>
        <w:rPr>
          <w:rFonts w:ascii="Times New Roman" w:hAnsi="Times New Roman" w:cs="Times New Roman"/>
          <w:b/>
          <w:sz w:val="24"/>
          <w:szCs w:val="24"/>
        </w:rPr>
        <w:t>39.544,78</w:t>
      </w:r>
    </w:p>
    <w:p w:rsidR="003D7033" w:rsidRDefault="003D7033" w:rsidP="003D7033">
      <w:pPr>
        <w:spacing w:after="0" w:line="240" w:lineRule="auto"/>
        <w:jc w:val="both"/>
        <w:rPr>
          <w:rFonts w:ascii="Times New Roman" w:hAnsi="Times New Roman" w:cs="Times New Roman"/>
          <w:sz w:val="24"/>
          <w:szCs w:val="24"/>
        </w:rPr>
      </w:pPr>
      <w:r w:rsidRPr="007E6E6B">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uvođenja programa i certifikata u poslovanja financija i ostalih korisnika istih.</w:t>
      </w:r>
      <w:r w:rsidRPr="007E6E6B">
        <w:rPr>
          <w:rFonts w:ascii="Times New Roman" w:hAnsi="Times New Roman" w:cs="Times New Roman"/>
          <w:sz w:val="24"/>
          <w:szCs w:val="24"/>
        </w:rPr>
        <w:t xml:space="preserve"> </w:t>
      </w: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Ostale usluge</w:t>
      </w:r>
    </w:p>
    <w:p w:rsidR="003D7033" w:rsidRPr="00A36A8C" w:rsidRDefault="003D7033" w:rsidP="003D7033">
      <w:pPr>
        <w:spacing w:after="0" w:line="240" w:lineRule="auto"/>
        <w:jc w:val="both"/>
        <w:rPr>
          <w:rFonts w:ascii="Times New Roman" w:hAnsi="Times New Roman" w:cs="Times New Roman"/>
          <w:b/>
          <w:sz w:val="24"/>
          <w:szCs w:val="24"/>
          <w:u w:val="single"/>
        </w:rPr>
      </w:pPr>
    </w:p>
    <w:p w:rsidR="003D7033" w:rsidRPr="00515908" w:rsidRDefault="003D7033" w:rsidP="003D7033">
      <w:pPr>
        <w:spacing w:after="0" w:line="240" w:lineRule="auto"/>
        <w:rPr>
          <w:rFonts w:ascii="Times New Roman" w:hAnsi="Times New Roman" w:cs="Times New Roman"/>
          <w:b/>
          <w:sz w:val="24"/>
          <w:szCs w:val="24"/>
        </w:rPr>
      </w:pPr>
      <w:r w:rsidRPr="007E6E6B">
        <w:rPr>
          <w:rFonts w:ascii="Times New Roman" w:hAnsi="Times New Roman" w:cs="Times New Roman"/>
          <w:sz w:val="24"/>
          <w:szCs w:val="24"/>
        </w:rPr>
        <w:t>u iznosu od</w:t>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7E6E6B">
        <w:rPr>
          <w:rFonts w:ascii="Times New Roman" w:hAnsi="Times New Roman" w:cs="Times New Roman"/>
          <w:sz w:val="24"/>
          <w:szCs w:val="24"/>
        </w:rPr>
        <w:tab/>
      </w:r>
      <w:r w:rsidRPr="00515908">
        <w:rPr>
          <w:rFonts w:ascii="Times New Roman" w:hAnsi="Times New Roman" w:cs="Times New Roman"/>
          <w:b/>
          <w:sz w:val="24"/>
          <w:szCs w:val="24"/>
        </w:rPr>
        <w:t xml:space="preserve">     </w:t>
      </w:r>
      <w:r>
        <w:rPr>
          <w:rFonts w:ascii="Times New Roman" w:hAnsi="Times New Roman" w:cs="Times New Roman"/>
          <w:b/>
          <w:sz w:val="24"/>
          <w:szCs w:val="24"/>
        </w:rPr>
        <w:t>80.792,57</w:t>
      </w:r>
    </w:p>
    <w:p w:rsidR="003D7033" w:rsidRDefault="003D7033" w:rsidP="003D7033">
      <w:pPr>
        <w:spacing w:after="0" w:line="240" w:lineRule="auto"/>
        <w:jc w:val="both"/>
        <w:rPr>
          <w:rFonts w:ascii="Times New Roman" w:hAnsi="Times New Roman" w:cs="Times New Roman"/>
          <w:sz w:val="24"/>
          <w:szCs w:val="24"/>
        </w:rPr>
      </w:pPr>
      <w:r w:rsidRPr="007E6E6B">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reparacije alata potrebnih za izradu odlikovanja te povećanih troškova čišćenja poslovnih prostorija Ureda.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Naknade troškova osobama izvan radnog odnosa</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26.044,85</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smanjenog broja</w:t>
      </w:r>
      <w:r w:rsidRPr="006F536A">
        <w:rPr>
          <w:rFonts w:ascii="Times New Roman" w:hAnsi="Times New Roman" w:cs="Times New Roman"/>
          <w:sz w:val="24"/>
          <w:szCs w:val="24"/>
        </w:rPr>
        <w:t xml:space="preserve"> putnih troškova posebnih savjetnika Predsjednika RH</w:t>
      </w:r>
      <w:r>
        <w:rPr>
          <w:rFonts w:ascii="Times New Roman" w:hAnsi="Times New Roman" w:cs="Times New Roman"/>
          <w:sz w:val="24"/>
          <w:szCs w:val="24"/>
        </w:rPr>
        <w:t>.</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Premije osiguranja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b/>
          <w:sz w:val="24"/>
          <w:szCs w:val="24"/>
        </w:rPr>
      </w:pPr>
      <w:r w:rsidRPr="006F536A">
        <w:rPr>
          <w:rFonts w:ascii="Times New Roman" w:hAnsi="Times New Roman" w:cs="Times New Roman"/>
          <w:sz w:val="24"/>
          <w:szCs w:val="24"/>
        </w:rPr>
        <w:t xml:space="preserve">u iznosu od </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1.978,87</w:t>
      </w:r>
    </w:p>
    <w:p w:rsidR="003D7033"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smanjenih izdataka za osiguranja službenih vozila.</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Reprezentacija </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266.345,35</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povećanja </w:t>
      </w:r>
      <w:r>
        <w:rPr>
          <w:rFonts w:ascii="Times New Roman" w:hAnsi="Times New Roman" w:cs="Times New Roman"/>
          <w:sz w:val="24"/>
          <w:szCs w:val="24"/>
        </w:rPr>
        <w:t>interne i vanjske reprezentacije.</w:t>
      </w:r>
    </w:p>
    <w:p w:rsidR="003D7033" w:rsidRPr="006F536A"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Zatezne kamate</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b/>
          <w:sz w:val="24"/>
          <w:szCs w:val="24"/>
        </w:rPr>
      </w:pPr>
      <w:r w:rsidRPr="006F536A">
        <w:rPr>
          <w:rFonts w:ascii="Times New Roman" w:hAnsi="Times New Roman" w:cs="Times New Roman"/>
          <w:sz w:val="24"/>
          <w:szCs w:val="24"/>
        </w:rPr>
        <w:t xml:space="preserve">u iznosu od                                                                                         </w:t>
      </w:r>
      <w:r>
        <w:rPr>
          <w:rFonts w:ascii="Times New Roman" w:hAnsi="Times New Roman" w:cs="Times New Roman"/>
          <w:sz w:val="24"/>
          <w:szCs w:val="24"/>
        </w:rPr>
        <w:t xml:space="preserve">                           </w:t>
      </w:r>
      <w:r>
        <w:rPr>
          <w:rFonts w:ascii="Times New Roman" w:hAnsi="Times New Roman" w:cs="Times New Roman"/>
          <w:b/>
          <w:sz w:val="24"/>
          <w:szCs w:val="24"/>
        </w:rPr>
        <w:t>12.673,74</w:t>
      </w:r>
    </w:p>
    <w:p w:rsidR="003D7033" w:rsidRDefault="003D7033" w:rsidP="003D7033">
      <w:pPr>
        <w:spacing w:after="0" w:line="240" w:lineRule="auto"/>
        <w:jc w:val="both"/>
        <w:rPr>
          <w:rFonts w:ascii="Times New Roman" w:hAnsi="Times New Roman" w:cs="Times New Roman"/>
          <w:sz w:val="24"/>
          <w:szCs w:val="24"/>
        </w:rPr>
      </w:pPr>
      <w:r w:rsidRPr="00807878">
        <w:rPr>
          <w:rFonts w:ascii="Times New Roman" w:hAnsi="Times New Roman" w:cs="Times New Roman"/>
          <w:sz w:val="24"/>
          <w:szCs w:val="24"/>
        </w:rPr>
        <w:t>do odstupanja od ostvarenja u izvještajnom razdoblju prethodne godine došlo je zbog isplate zateznih kamata po sudskoj presudi u radnom sporu</w:t>
      </w:r>
      <w:r>
        <w:rPr>
          <w:rFonts w:ascii="Times New Roman" w:hAnsi="Times New Roman" w:cs="Times New Roman"/>
          <w:sz w:val="24"/>
          <w:szCs w:val="24"/>
        </w:rPr>
        <w:t>.</w:t>
      </w: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Uredska oprema i namještaj</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F536A">
        <w:rPr>
          <w:rFonts w:ascii="Times New Roman" w:hAnsi="Times New Roman" w:cs="Times New Roman"/>
          <w:sz w:val="24"/>
          <w:szCs w:val="24"/>
        </w:rPr>
        <w:t xml:space="preserve">  </w:t>
      </w:r>
      <w:r>
        <w:rPr>
          <w:rFonts w:ascii="Times New Roman" w:hAnsi="Times New Roman" w:cs="Times New Roman"/>
          <w:b/>
          <w:sz w:val="24"/>
          <w:szCs w:val="24"/>
        </w:rPr>
        <w:t>64.499,85</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smanjene potrebe za nabavom uredskog namještaja.</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Komunikacijska oprema</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11.907,61</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w:t>
      </w:r>
      <w:r w:rsidRPr="00270516">
        <w:rPr>
          <w:rFonts w:ascii="Times New Roman" w:hAnsi="Times New Roman" w:cs="Times New Roman"/>
          <w:sz w:val="24"/>
          <w:szCs w:val="24"/>
        </w:rPr>
        <w:t xml:space="preserve">došlo je </w:t>
      </w:r>
      <w:r>
        <w:rPr>
          <w:rFonts w:ascii="Times New Roman" w:hAnsi="Times New Roman" w:cs="Times New Roman"/>
          <w:sz w:val="24"/>
          <w:szCs w:val="24"/>
        </w:rPr>
        <w:t>zbog smanjene potrebe za nabavom komunikacijske opreme.</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Oprema za održavanje i zaštitu</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7.514,49</w:t>
      </w: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odustajanja od nabave vatrodojavnog sustava.</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t>Knjige</w:t>
      </w:r>
    </w:p>
    <w:p w:rsidR="003D7033" w:rsidRPr="006F536A" w:rsidRDefault="003D7033" w:rsidP="003D7033">
      <w:pPr>
        <w:pStyle w:val="ListParagraph"/>
        <w:spacing w:after="0" w:line="240" w:lineRule="auto"/>
        <w:ind w:left="426"/>
        <w:rPr>
          <w:rFonts w:ascii="Times New Roman" w:hAnsi="Times New Roman" w:cs="Times New Roman"/>
          <w:b/>
          <w:sz w:val="24"/>
          <w:szCs w:val="24"/>
          <w:u w:val="single"/>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196,47</w:t>
      </w:r>
    </w:p>
    <w:p w:rsidR="003D7033" w:rsidRDefault="003D7033" w:rsidP="003D7033">
      <w:pPr>
        <w:spacing w:after="0" w:line="240" w:lineRule="auto"/>
        <w:jc w:val="both"/>
        <w:rPr>
          <w:rFonts w:ascii="Times New Roman" w:hAnsi="Times New Roman" w:cs="Times New Roman"/>
          <w:sz w:val="24"/>
          <w:szCs w:val="24"/>
        </w:rPr>
      </w:pPr>
      <w:r w:rsidRPr="00807878">
        <w:rPr>
          <w:rFonts w:ascii="Times New Roman" w:hAnsi="Times New Roman" w:cs="Times New Roman"/>
          <w:sz w:val="24"/>
          <w:szCs w:val="24"/>
        </w:rPr>
        <w:t>do odstupanja od ostvarenja u izvještajnom razdoblju prethodne godine došlo je zbog veće nabave knjiga za biblioteku.</w:t>
      </w: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jc w:val="both"/>
        <w:rPr>
          <w:rFonts w:ascii="Times New Roman" w:hAnsi="Times New Roman" w:cs="Times New Roman"/>
          <w:sz w:val="24"/>
          <w:szCs w:val="24"/>
        </w:rPr>
      </w:pPr>
    </w:p>
    <w:p w:rsidR="003D7033" w:rsidRPr="006F536A" w:rsidRDefault="003D7033" w:rsidP="003D7033">
      <w:pPr>
        <w:pStyle w:val="ListParagraph"/>
        <w:numPr>
          <w:ilvl w:val="0"/>
          <w:numId w:val="1"/>
        </w:numPr>
        <w:spacing w:after="0" w:line="240" w:lineRule="auto"/>
        <w:ind w:left="426" w:hanging="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Ulaganja u računalne programe</w:t>
      </w:r>
    </w:p>
    <w:p w:rsidR="003D7033" w:rsidRDefault="003D7033" w:rsidP="003D7033">
      <w:pPr>
        <w:spacing w:after="0" w:line="240" w:lineRule="auto"/>
        <w:jc w:val="both"/>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u iznosu od</w:t>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r>
      <w:r w:rsidRPr="006F53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B3FE3">
        <w:rPr>
          <w:rFonts w:ascii="Times New Roman" w:hAnsi="Times New Roman" w:cs="Times New Roman"/>
          <w:b/>
          <w:sz w:val="24"/>
          <w:szCs w:val="24"/>
        </w:rPr>
        <w:t>10.225,00</w:t>
      </w:r>
    </w:p>
    <w:p w:rsidR="003D7033" w:rsidRDefault="003D7033" w:rsidP="003D7033">
      <w:pPr>
        <w:spacing w:after="0" w:line="240" w:lineRule="auto"/>
        <w:jc w:val="both"/>
        <w:rPr>
          <w:rFonts w:ascii="Times New Roman" w:hAnsi="Times New Roman" w:cs="Times New Roman"/>
          <w:sz w:val="24"/>
          <w:szCs w:val="24"/>
        </w:rPr>
      </w:pPr>
      <w:r w:rsidRPr="00807878">
        <w:rPr>
          <w:rFonts w:ascii="Times New Roman" w:hAnsi="Times New Roman" w:cs="Times New Roman"/>
          <w:sz w:val="24"/>
          <w:szCs w:val="24"/>
        </w:rPr>
        <w:t xml:space="preserve">do odstupanja od ostvarenja u izvještajnom razdoblju prethodne godine došlo je zbog </w:t>
      </w:r>
      <w:r>
        <w:rPr>
          <w:rFonts w:ascii="Times New Roman" w:hAnsi="Times New Roman" w:cs="Times New Roman"/>
          <w:sz w:val="24"/>
          <w:szCs w:val="24"/>
        </w:rPr>
        <w:t>toga što je većina računalnih programa nabavljena u 2023.g. te je u 2024.g. iskazana manja potreba te je to razlog odstupanja.</w:t>
      </w:r>
    </w:p>
    <w:p w:rsidR="003D7033" w:rsidRPr="007B3FE3" w:rsidRDefault="003D7033" w:rsidP="003D7033">
      <w:pPr>
        <w:spacing w:after="0" w:line="240" w:lineRule="auto"/>
        <w:jc w:val="both"/>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BILJEŠKE UZ </w:t>
      </w:r>
      <w:r>
        <w:rPr>
          <w:rFonts w:ascii="Times New Roman" w:hAnsi="Times New Roman" w:cs="Times New Roman"/>
          <w:b/>
          <w:sz w:val="24"/>
          <w:szCs w:val="24"/>
          <w:u w:val="single"/>
        </w:rPr>
        <w:t>BILANCU</w:t>
      </w:r>
      <w:r w:rsidRPr="006F536A">
        <w:rPr>
          <w:rFonts w:ascii="Times New Roman" w:hAnsi="Times New Roman" w:cs="Times New Roman"/>
          <w:b/>
          <w:sz w:val="24"/>
          <w:szCs w:val="24"/>
          <w:u w:val="single"/>
        </w:rPr>
        <w:t xml:space="preserve"> ZA RAZDOBLJE</w:t>
      </w:r>
    </w:p>
    <w:p w:rsidR="003D7033"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Default="003D7033" w:rsidP="003D7033">
      <w:pPr>
        <w:spacing w:after="0" w:line="360" w:lineRule="auto"/>
        <w:jc w:val="center"/>
        <w:rPr>
          <w:rFonts w:ascii="Times New Roman" w:hAnsi="Times New Roman" w:cs="Times New Roman"/>
          <w:b/>
          <w:sz w:val="24"/>
          <w:szCs w:val="24"/>
          <w:u w:val="single"/>
        </w:rPr>
      </w:pPr>
    </w:p>
    <w:p w:rsidR="003D7033" w:rsidRPr="00621C19" w:rsidRDefault="003D7033" w:rsidP="003D7033">
      <w:pPr>
        <w:pStyle w:val="NoSpacing"/>
        <w:rPr>
          <w:rFonts w:ascii="Times New Roman" w:hAnsi="Times New Roman" w:cs="Times New Roman"/>
          <w:b/>
          <w:sz w:val="24"/>
          <w:szCs w:val="24"/>
          <w:u w:val="single"/>
        </w:rPr>
      </w:pPr>
      <w:r w:rsidRPr="00621C19">
        <w:rPr>
          <w:rFonts w:ascii="Times New Roman" w:hAnsi="Times New Roman" w:cs="Times New Roman"/>
          <w:b/>
          <w:sz w:val="24"/>
          <w:szCs w:val="24"/>
          <w:u w:val="single"/>
        </w:rPr>
        <w:t>1. Nematerijalna imovina</w:t>
      </w:r>
    </w:p>
    <w:p w:rsidR="003D7033" w:rsidRPr="00176D2B"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r w:rsidRPr="00176D2B">
        <w:rPr>
          <w:rFonts w:ascii="Times New Roman" w:hAnsi="Times New Roman" w:cs="Times New Roman"/>
          <w:sz w:val="24"/>
          <w:szCs w:val="24"/>
        </w:rPr>
        <w:t xml:space="preserve">Na navedenom računu računskog plana došlo je do smanjenja u tekućoj godini jer su </w:t>
      </w:r>
      <w:r>
        <w:rPr>
          <w:rFonts w:ascii="Times New Roman" w:hAnsi="Times New Roman" w:cs="Times New Roman"/>
          <w:sz w:val="24"/>
          <w:szCs w:val="24"/>
        </w:rPr>
        <w:t>rashodovane</w:t>
      </w:r>
      <w:r w:rsidRPr="00176D2B">
        <w:rPr>
          <w:rFonts w:ascii="Times New Roman" w:hAnsi="Times New Roman" w:cs="Times New Roman"/>
          <w:sz w:val="24"/>
          <w:szCs w:val="24"/>
        </w:rPr>
        <w:t xml:space="preserve"> licence </w:t>
      </w:r>
      <w:r>
        <w:rPr>
          <w:rFonts w:ascii="Times New Roman" w:hAnsi="Times New Roman" w:cs="Times New Roman"/>
          <w:sz w:val="24"/>
          <w:szCs w:val="24"/>
        </w:rPr>
        <w:t xml:space="preserve">kojima je istekao rok korištenja te se navedene licence više ne koriste. </w:t>
      </w:r>
    </w:p>
    <w:p w:rsidR="003D7033"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p>
    <w:p w:rsidR="003D7033" w:rsidRPr="00621C19" w:rsidRDefault="003D7033" w:rsidP="003D7033">
      <w:pPr>
        <w:pStyle w:val="NoSpacing"/>
        <w:rPr>
          <w:rFonts w:ascii="Times New Roman" w:hAnsi="Times New Roman" w:cs="Times New Roman"/>
          <w:b/>
          <w:sz w:val="24"/>
          <w:szCs w:val="24"/>
          <w:u w:val="single"/>
        </w:rPr>
      </w:pPr>
      <w:r w:rsidRPr="00621C19">
        <w:rPr>
          <w:rFonts w:ascii="Times New Roman" w:hAnsi="Times New Roman" w:cs="Times New Roman"/>
          <w:b/>
          <w:sz w:val="24"/>
          <w:szCs w:val="24"/>
          <w:u w:val="single"/>
        </w:rPr>
        <w:t>2. Uredska oprema i namještaj</w:t>
      </w:r>
    </w:p>
    <w:p w:rsidR="003D7033" w:rsidRDefault="003D7033" w:rsidP="003D7033">
      <w:pPr>
        <w:pStyle w:val="NoSpacing"/>
        <w:rPr>
          <w:rFonts w:ascii="Times New Roman" w:hAnsi="Times New Roman" w:cs="Times New Roman"/>
          <w:sz w:val="24"/>
          <w:szCs w:val="24"/>
        </w:rPr>
      </w:pPr>
    </w:p>
    <w:p w:rsidR="003D7033" w:rsidRPr="00176D2B" w:rsidRDefault="003D7033" w:rsidP="003D7033">
      <w:pPr>
        <w:pStyle w:val="NoSpacing"/>
        <w:rPr>
          <w:rFonts w:ascii="Times New Roman" w:hAnsi="Times New Roman" w:cs="Times New Roman"/>
          <w:sz w:val="24"/>
          <w:szCs w:val="24"/>
        </w:rPr>
      </w:pPr>
      <w:r>
        <w:rPr>
          <w:rFonts w:ascii="Times New Roman" w:hAnsi="Times New Roman" w:cs="Times New Roman"/>
          <w:sz w:val="24"/>
          <w:szCs w:val="24"/>
        </w:rPr>
        <w:t>Na navedenom računu računskog plana došlo je do smanjenja u odnosu na prethodnu godinu iz razloga što je Ured ponudio ista sredstva za uštede Ministarstvu financija.</w:t>
      </w:r>
    </w:p>
    <w:p w:rsidR="003D7033" w:rsidRDefault="003D7033" w:rsidP="003D7033">
      <w:pPr>
        <w:spacing w:after="0" w:line="240" w:lineRule="auto"/>
        <w:rPr>
          <w:rFonts w:ascii="Times New Roman" w:hAnsi="Times New Roman" w:cs="Times New Roman"/>
          <w:b/>
          <w:sz w:val="24"/>
          <w:szCs w:val="24"/>
          <w:u w:val="single"/>
        </w:rPr>
      </w:pPr>
    </w:p>
    <w:p w:rsidR="003D7033" w:rsidRDefault="003D7033" w:rsidP="003D7033">
      <w:pPr>
        <w:spacing w:after="0" w:line="240" w:lineRule="auto"/>
        <w:rPr>
          <w:rFonts w:ascii="Times New Roman" w:hAnsi="Times New Roman" w:cs="Times New Roman"/>
          <w:b/>
          <w:sz w:val="24"/>
          <w:szCs w:val="24"/>
          <w:u w:val="single"/>
        </w:rPr>
      </w:pPr>
    </w:p>
    <w:p w:rsidR="003D7033" w:rsidRPr="00621C19" w:rsidRDefault="003D7033" w:rsidP="003D703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 Komunikacijska oprema</w:t>
      </w:r>
    </w:p>
    <w:p w:rsidR="003D7033"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jer se smanjila potreba za nabavom komunikacijske opreme.</w:t>
      </w:r>
      <w:r w:rsidRPr="001614E0">
        <w:rPr>
          <w:rFonts w:ascii="Times New Roman" w:hAnsi="Times New Roman" w:cs="Times New Roman"/>
          <w:sz w:val="24"/>
          <w:szCs w:val="24"/>
        </w:rPr>
        <w:t xml:space="preserve"> </w:t>
      </w:r>
    </w:p>
    <w:p w:rsidR="003D7033" w:rsidRDefault="003D7033" w:rsidP="003D7033">
      <w:pPr>
        <w:pStyle w:val="NoSpacing"/>
        <w:rPr>
          <w:rFonts w:ascii="Times New Roman" w:hAnsi="Times New Roman" w:cs="Times New Roman"/>
          <w:sz w:val="24"/>
          <w:szCs w:val="24"/>
        </w:rPr>
      </w:pPr>
    </w:p>
    <w:p w:rsidR="003D7033" w:rsidRDefault="003D7033" w:rsidP="003D7033">
      <w:pPr>
        <w:pStyle w:val="NoSpacing"/>
        <w:rPr>
          <w:rFonts w:ascii="Times New Roman" w:hAnsi="Times New Roman" w:cs="Times New Roman"/>
          <w:sz w:val="24"/>
          <w:szCs w:val="24"/>
        </w:rPr>
      </w:pPr>
    </w:p>
    <w:p w:rsidR="003D7033" w:rsidRDefault="00BA1D7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4</w:t>
      </w:r>
      <w:r w:rsidR="003D7033" w:rsidRPr="00A36288">
        <w:rPr>
          <w:rFonts w:ascii="Times New Roman" w:hAnsi="Times New Roman" w:cs="Times New Roman"/>
          <w:b/>
          <w:sz w:val="24"/>
          <w:szCs w:val="24"/>
          <w:u w:val="single"/>
        </w:rPr>
        <w:t>. Zalihe za obavljanje djelatnosti</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zbog uništenja, oštećenja, neispravnosti ili isteka roka trajanja namirnica na zalihama.</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5</w:t>
      </w:r>
      <w:r w:rsidRPr="00A36288">
        <w:rPr>
          <w:rFonts w:ascii="Times New Roman" w:hAnsi="Times New Roman" w:cs="Times New Roman"/>
          <w:b/>
          <w:sz w:val="24"/>
          <w:szCs w:val="24"/>
          <w:u w:val="single"/>
        </w:rPr>
        <w:t xml:space="preserve">. </w:t>
      </w:r>
      <w:r>
        <w:rPr>
          <w:rFonts w:ascii="Times New Roman" w:hAnsi="Times New Roman" w:cs="Times New Roman"/>
          <w:b/>
          <w:sz w:val="24"/>
          <w:szCs w:val="24"/>
          <w:u w:val="single"/>
        </w:rPr>
        <w:t>Jamčevni polozi</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zbog povrata jamčevnih pologa dobavljačima za dobro izvršenje ugovora ili povrata jamstava za otklanjanje nedostataka u jamstvenom roku.</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6</w:t>
      </w:r>
      <w:r w:rsidRPr="00A36288">
        <w:rPr>
          <w:rFonts w:ascii="Times New Roman" w:hAnsi="Times New Roman" w:cs="Times New Roman"/>
          <w:b/>
          <w:sz w:val="24"/>
          <w:szCs w:val="24"/>
          <w:u w:val="single"/>
        </w:rPr>
        <w:t xml:space="preserve">. </w:t>
      </w:r>
      <w:r>
        <w:rPr>
          <w:rFonts w:ascii="Times New Roman" w:hAnsi="Times New Roman" w:cs="Times New Roman"/>
          <w:b/>
          <w:sz w:val="24"/>
          <w:szCs w:val="24"/>
          <w:u w:val="single"/>
        </w:rPr>
        <w:t>Ostala potraživanja</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smanjenja</w:t>
      </w:r>
      <w:r w:rsidRPr="001614E0">
        <w:rPr>
          <w:rFonts w:ascii="Times New Roman" w:hAnsi="Times New Roman" w:cs="Times New Roman"/>
          <w:sz w:val="24"/>
          <w:szCs w:val="24"/>
        </w:rPr>
        <w:t xml:space="preserve"> u </w:t>
      </w:r>
      <w:r>
        <w:rPr>
          <w:rFonts w:ascii="Times New Roman" w:hAnsi="Times New Roman" w:cs="Times New Roman"/>
          <w:sz w:val="24"/>
          <w:szCs w:val="24"/>
        </w:rPr>
        <w:t>odnosu na prethodnu godinu zbog toga što je HZZO zatvorio bolovanja po osnovi naknade bolovanja preko 42 dana te bolovanja s osnove ozljeda na radu zaključno s 10. mjesecom 2024. godine.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Pr="00A36288">
        <w:rPr>
          <w:rFonts w:ascii="Times New Roman" w:hAnsi="Times New Roman" w:cs="Times New Roman"/>
          <w:b/>
          <w:sz w:val="24"/>
          <w:szCs w:val="24"/>
          <w:u w:val="single"/>
        </w:rPr>
        <w:t xml:space="preserve">. </w:t>
      </w:r>
      <w:r>
        <w:rPr>
          <w:rFonts w:ascii="Times New Roman" w:hAnsi="Times New Roman" w:cs="Times New Roman"/>
          <w:b/>
          <w:sz w:val="24"/>
          <w:szCs w:val="24"/>
          <w:u w:val="single"/>
        </w:rPr>
        <w:t>Kontinuirani rashodi budućih razdoblja</w:t>
      </w:r>
    </w:p>
    <w:p w:rsidR="003D7033" w:rsidRPr="00A36288" w:rsidRDefault="003D7033" w:rsidP="003D7033">
      <w:pPr>
        <w:pStyle w:val="NoSpacing"/>
        <w:rPr>
          <w:rFonts w:ascii="Times New Roman" w:hAnsi="Times New Roman" w:cs="Times New Roman"/>
          <w:b/>
          <w:sz w:val="24"/>
          <w:szCs w:val="24"/>
          <w:u w:val="single"/>
        </w:rPr>
      </w:pPr>
    </w:p>
    <w:p w:rsidR="003D7033" w:rsidRDefault="003D7033" w:rsidP="003D7033">
      <w:pPr>
        <w:pStyle w:val="NoSpacing"/>
        <w:jc w:val="both"/>
        <w:rPr>
          <w:rFonts w:ascii="Times New Roman" w:hAnsi="Times New Roman" w:cs="Times New Roman"/>
          <w:sz w:val="24"/>
          <w:szCs w:val="24"/>
        </w:rPr>
      </w:pPr>
      <w:r w:rsidRPr="001614E0">
        <w:rPr>
          <w:rFonts w:ascii="Times New Roman" w:hAnsi="Times New Roman" w:cs="Times New Roman"/>
          <w:sz w:val="24"/>
          <w:szCs w:val="24"/>
        </w:rPr>
        <w:t xml:space="preserve">Na navedenom računu računskog plana došlo je do </w:t>
      </w:r>
      <w:r>
        <w:rPr>
          <w:rFonts w:ascii="Times New Roman" w:hAnsi="Times New Roman" w:cs="Times New Roman"/>
          <w:sz w:val="24"/>
          <w:szCs w:val="24"/>
        </w:rPr>
        <w:t>povećanja u odnosu na prethodnu godinu iz razloga što su obračunate a neisplaćene plaće za 12.mjesec 2024.g. veće zbog povećanja koeficijenata i osnovice za obračun plaće.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Pr="001059FF" w:rsidRDefault="003D7033" w:rsidP="003D7033">
      <w:pPr>
        <w:pStyle w:val="NoSpacing"/>
        <w:jc w:val="both"/>
        <w:rPr>
          <w:rFonts w:ascii="Times New Roman" w:hAnsi="Times New Roman" w:cs="Times New Roman"/>
          <w:b/>
          <w:sz w:val="24"/>
          <w:szCs w:val="24"/>
          <w:u w:val="single"/>
        </w:rPr>
      </w:pPr>
      <w:r w:rsidRPr="001059FF">
        <w:rPr>
          <w:rFonts w:ascii="Times New Roman" w:hAnsi="Times New Roman" w:cs="Times New Roman"/>
          <w:b/>
          <w:sz w:val="24"/>
          <w:szCs w:val="24"/>
          <w:u w:val="single"/>
        </w:rPr>
        <w:t>8. Izvanbilančni zapisi</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Na navedenom računu računskog plana evidentirana je:</w:t>
      </w: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Tuđa imovina to jest umjetnine posuđene temeljem posudbenih ugovora od Nacionalnog  muzeja Moderne umjetnosti, Muzeja suvremene umjetnosti, HAZU-a te ostalih posuditelja  sa svrhom izlaganja u prostorijama Predsjedničkih dvora.</w:t>
      </w: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Na navedenom računu evidentirane su i potencijalne obveze po sudskim sporovima te instrumenti osiguranja plaćanja (zadužnice).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BILJEŠKE UZ IZVJEŠTAJ O </w:t>
      </w:r>
      <w:r>
        <w:rPr>
          <w:rFonts w:ascii="Times New Roman" w:hAnsi="Times New Roman" w:cs="Times New Roman"/>
          <w:b/>
          <w:sz w:val="24"/>
          <w:szCs w:val="24"/>
          <w:u w:val="single"/>
        </w:rPr>
        <w:t>PROMJENAMA U VRIJEDNOSTI I OBUJMU IMOVINE I OBVEZA ZA RAZDOBLJE</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p>
    <w:p w:rsidR="003D7033" w:rsidRDefault="003D7033" w:rsidP="003D7033">
      <w:pPr>
        <w:pStyle w:val="NoSpacing"/>
        <w:jc w:val="both"/>
        <w:rPr>
          <w:rFonts w:ascii="Times New Roman" w:hAnsi="Times New Roman" w:cs="Times New Roman"/>
          <w:sz w:val="24"/>
          <w:szCs w:val="24"/>
        </w:rPr>
      </w:pPr>
      <w:r>
        <w:rPr>
          <w:rFonts w:ascii="Times New Roman" w:hAnsi="Times New Roman" w:cs="Times New Roman"/>
          <w:sz w:val="24"/>
          <w:szCs w:val="24"/>
        </w:rPr>
        <w:t>U izvještaju su iskazane promjene obujma i vrijednosti imovine a odnose se rashodovanu opremu koja je imala neotpisanu vrijednost (zbog uništenja ili krađe utvrđene zapisnikom od strane MUP-a), također su iskazane promjene u smanjenju obujma i vrijednosti kratkotrajne im</w:t>
      </w:r>
      <w:r w:rsidR="00BA1D73">
        <w:rPr>
          <w:rFonts w:ascii="Times New Roman" w:hAnsi="Times New Roman" w:cs="Times New Roman"/>
          <w:sz w:val="24"/>
          <w:szCs w:val="24"/>
        </w:rPr>
        <w:t>ovine koje se odnose na oštećene</w:t>
      </w:r>
      <w:r>
        <w:rPr>
          <w:rFonts w:ascii="Times New Roman" w:hAnsi="Times New Roman" w:cs="Times New Roman"/>
          <w:sz w:val="24"/>
          <w:szCs w:val="24"/>
        </w:rPr>
        <w:t>, neispravne namirnice ili namirnice kojima je istekao rok trajanja. Iskazane su i promjene u obujmu obveza iz razloga što je dobavljač robe priznao svoju krivnju te izdao knjižno odobrenje za umanjenje računa iz prethodne godine koji nije plaćen te je za taj iznos smanjen manjak prihoda i primitaka za pokriće u sljedećem razdoblju.</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BILJEŠKE UZ IZVJEŠTAJ O </w:t>
      </w:r>
      <w:r>
        <w:rPr>
          <w:rFonts w:ascii="Times New Roman" w:hAnsi="Times New Roman" w:cs="Times New Roman"/>
          <w:b/>
          <w:sz w:val="24"/>
          <w:szCs w:val="24"/>
          <w:u w:val="single"/>
        </w:rPr>
        <w:t>OBVEZAMA</w:t>
      </w:r>
      <w:r w:rsidRPr="006F536A">
        <w:rPr>
          <w:rFonts w:ascii="Times New Roman" w:hAnsi="Times New Roman" w:cs="Times New Roman"/>
          <w:b/>
          <w:sz w:val="24"/>
          <w:szCs w:val="24"/>
          <w:u w:val="single"/>
        </w:rPr>
        <w:t xml:space="preserve"> ZA RAZDOBLJE</w:t>
      </w:r>
    </w:p>
    <w:p w:rsidR="003D7033" w:rsidRPr="006F536A" w:rsidRDefault="003D7033" w:rsidP="003D7033">
      <w:pPr>
        <w:spacing w:after="0" w:line="360" w:lineRule="auto"/>
        <w:jc w:val="center"/>
        <w:rPr>
          <w:rFonts w:ascii="Times New Roman" w:hAnsi="Times New Roman" w:cs="Times New Roman"/>
          <w:b/>
          <w:sz w:val="24"/>
          <w:szCs w:val="24"/>
          <w:u w:val="single"/>
        </w:rPr>
      </w:pPr>
      <w:r w:rsidRPr="006F536A">
        <w:rPr>
          <w:rFonts w:ascii="Times New Roman" w:hAnsi="Times New Roman" w:cs="Times New Roman"/>
          <w:b/>
          <w:sz w:val="24"/>
          <w:szCs w:val="24"/>
          <w:u w:val="single"/>
        </w:rPr>
        <w:t xml:space="preserve">I – </w:t>
      </w:r>
      <w:r>
        <w:rPr>
          <w:rFonts w:ascii="Times New Roman" w:hAnsi="Times New Roman" w:cs="Times New Roman"/>
          <w:b/>
          <w:sz w:val="24"/>
          <w:szCs w:val="24"/>
          <w:u w:val="single"/>
        </w:rPr>
        <w:t>XII</w:t>
      </w:r>
      <w:r w:rsidRPr="006F536A">
        <w:rPr>
          <w:rFonts w:ascii="Times New Roman" w:hAnsi="Times New Roman" w:cs="Times New Roman"/>
          <w:b/>
          <w:sz w:val="24"/>
          <w:szCs w:val="24"/>
          <w:u w:val="single"/>
        </w:rPr>
        <w:t xml:space="preserve"> MJESEC </w:t>
      </w:r>
      <w:r>
        <w:rPr>
          <w:rFonts w:ascii="Times New Roman" w:hAnsi="Times New Roman" w:cs="Times New Roman"/>
          <w:b/>
          <w:sz w:val="24"/>
          <w:szCs w:val="24"/>
          <w:u w:val="single"/>
        </w:rPr>
        <w:t>2024</w:t>
      </w:r>
      <w:r w:rsidRPr="006F536A">
        <w:rPr>
          <w:rFonts w:ascii="Times New Roman" w:hAnsi="Times New Roman" w:cs="Times New Roman"/>
          <w:b/>
          <w:sz w:val="24"/>
          <w:szCs w:val="24"/>
          <w:u w:val="single"/>
        </w:rPr>
        <w:t>. GODINE</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r>
        <w:rPr>
          <w:rFonts w:ascii="Times New Roman" w:hAnsi="Times New Roman" w:cs="Times New Roman"/>
          <w:sz w:val="24"/>
          <w:szCs w:val="24"/>
        </w:rPr>
        <w:t>Ured Predsjednika Republike Hrvatske nema dospjelih obveza na kraju izvještajnog razdoblja.</w:t>
      </w:r>
    </w:p>
    <w:p w:rsidR="003D7033" w:rsidRDefault="003D7033" w:rsidP="003D7033">
      <w:pPr>
        <w:spacing w:after="0" w:line="240" w:lineRule="auto"/>
        <w:rPr>
          <w:rFonts w:ascii="Times New Roman" w:hAnsi="Times New Roman" w:cs="Times New Roman"/>
          <w:sz w:val="24"/>
          <w:szCs w:val="24"/>
        </w:rPr>
      </w:pPr>
    </w:p>
    <w:p w:rsidR="003D7033"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r w:rsidRPr="006F536A">
        <w:rPr>
          <w:rFonts w:ascii="Times New Roman" w:hAnsi="Times New Roman" w:cs="Times New Roman"/>
          <w:sz w:val="24"/>
          <w:szCs w:val="24"/>
        </w:rPr>
        <w:t xml:space="preserve">U Zagrebu, </w:t>
      </w:r>
      <w:r w:rsidR="00373C46">
        <w:rPr>
          <w:rFonts w:ascii="Times New Roman" w:hAnsi="Times New Roman" w:cs="Times New Roman"/>
          <w:sz w:val="24"/>
          <w:szCs w:val="24"/>
        </w:rPr>
        <w:t>27</w:t>
      </w:r>
      <w:r w:rsidR="002736E1">
        <w:rPr>
          <w:rFonts w:ascii="Times New Roman" w:hAnsi="Times New Roman" w:cs="Times New Roman"/>
          <w:sz w:val="24"/>
          <w:szCs w:val="24"/>
        </w:rPr>
        <w:t>. siječnja 2025</w:t>
      </w:r>
      <w:r>
        <w:rPr>
          <w:rFonts w:ascii="Times New Roman" w:hAnsi="Times New Roman" w:cs="Times New Roman"/>
          <w:sz w:val="24"/>
          <w:szCs w:val="24"/>
        </w:rPr>
        <w:t>.</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ind w:left="5664"/>
        <w:rPr>
          <w:rFonts w:ascii="Times New Roman" w:hAnsi="Times New Roman" w:cs="Times New Roman"/>
          <w:b/>
          <w:sz w:val="24"/>
          <w:szCs w:val="24"/>
        </w:rPr>
      </w:pPr>
      <w:r w:rsidRPr="006F536A">
        <w:rPr>
          <w:rFonts w:ascii="Times New Roman" w:hAnsi="Times New Roman" w:cs="Times New Roman"/>
          <w:b/>
          <w:sz w:val="24"/>
          <w:szCs w:val="24"/>
        </w:rPr>
        <w:t>ZAKONSKI PREDSTAVNIK</w:t>
      </w:r>
    </w:p>
    <w:p w:rsidR="003D7033" w:rsidRPr="006F536A" w:rsidRDefault="003D7033" w:rsidP="003D7033">
      <w:pPr>
        <w:spacing w:after="0" w:line="240" w:lineRule="auto"/>
        <w:rPr>
          <w:rFonts w:ascii="Times New Roman" w:hAnsi="Times New Roman" w:cs="Times New Roman"/>
          <w:sz w:val="24"/>
          <w:szCs w:val="24"/>
        </w:rPr>
      </w:pPr>
    </w:p>
    <w:p w:rsidR="003D7033" w:rsidRPr="006F536A" w:rsidRDefault="003D7033" w:rsidP="003D7033">
      <w:pPr>
        <w:spacing w:after="0" w:line="240" w:lineRule="auto"/>
        <w:rPr>
          <w:rFonts w:ascii="Times New Roman" w:hAnsi="Times New Roman" w:cs="Times New Roman"/>
          <w:sz w:val="24"/>
          <w:szCs w:val="24"/>
        </w:rPr>
      </w:pPr>
    </w:p>
    <w:p w:rsidR="002F3C6D" w:rsidRPr="003D7033" w:rsidRDefault="003D7033" w:rsidP="003D7033">
      <w:pPr>
        <w:spacing w:after="0" w:line="240" w:lineRule="auto"/>
        <w:ind w:left="5664" w:firstLine="708"/>
        <w:rPr>
          <w:rFonts w:ascii="Times New Roman" w:hAnsi="Times New Roman" w:cs="Times New Roman"/>
          <w:sz w:val="24"/>
          <w:szCs w:val="24"/>
        </w:rPr>
      </w:pPr>
      <w:r w:rsidRPr="006F536A">
        <w:rPr>
          <w:rFonts w:ascii="Times New Roman" w:hAnsi="Times New Roman" w:cs="Times New Roman"/>
          <w:sz w:val="24"/>
          <w:szCs w:val="24"/>
        </w:rPr>
        <w:t xml:space="preserve">    (potpis)</w:t>
      </w:r>
    </w:p>
    <w:sectPr w:rsidR="002F3C6D" w:rsidRPr="003D7033" w:rsidSect="006F521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6A1"/>
    <w:multiLevelType w:val="hybridMultilevel"/>
    <w:tmpl w:val="112AD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33"/>
    <w:rsid w:val="000A7BE6"/>
    <w:rsid w:val="001D065F"/>
    <w:rsid w:val="002329B5"/>
    <w:rsid w:val="00235BCF"/>
    <w:rsid w:val="002736E1"/>
    <w:rsid w:val="00292A29"/>
    <w:rsid w:val="002F3C6D"/>
    <w:rsid w:val="00373C46"/>
    <w:rsid w:val="003D7033"/>
    <w:rsid w:val="00BA1D73"/>
    <w:rsid w:val="00F07B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33"/>
    <w:pPr>
      <w:ind w:left="720"/>
      <w:contextualSpacing/>
    </w:pPr>
  </w:style>
  <w:style w:type="paragraph" w:styleId="NoSpacing">
    <w:name w:val="No Spacing"/>
    <w:uiPriority w:val="1"/>
    <w:qFormat/>
    <w:rsid w:val="003D70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33"/>
    <w:pPr>
      <w:ind w:left="720"/>
      <w:contextualSpacing/>
    </w:pPr>
  </w:style>
  <w:style w:type="paragraph" w:styleId="NoSpacing">
    <w:name w:val="No Spacing"/>
    <w:uiPriority w:val="1"/>
    <w:qFormat/>
    <w:rsid w:val="003D7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Ured Predsjednika</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dcterms:created xsi:type="dcterms:W3CDTF">2025-02-04T13:55:00Z</dcterms:created>
  <dcterms:modified xsi:type="dcterms:W3CDTF">2025-02-04T13:55:00Z</dcterms:modified>
</cp:coreProperties>
</file>